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D44B" w14:textId="344EEDF4" w:rsidR="72BD7D58" w:rsidRDefault="72BD7D58" w:rsidP="16F4697D">
      <w:pPr>
        <w:jc w:val="center"/>
        <w:rPr>
          <w:b/>
          <w:bCs/>
        </w:rPr>
      </w:pPr>
      <w:r w:rsidRPr="16F4697D">
        <w:rPr>
          <w:b/>
          <w:bCs/>
        </w:rPr>
        <w:t xml:space="preserve">HOJA DE DATOS </w:t>
      </w:r>
    </w:p>
    <w:p w14:paraId="50CEE62E" w14:textId="760E226E" w:rsidR="23CD11B5" w:rsidRDefault="23CD11B5" w:rsidP="16F4697D">
      <w:pPr>
        <w:jc w:val="center"/>
        <w:rPr>
          <w:b/>
          <w:bCs/>
        </w:rPr>
      </w:pPr>
      <w:r w:rsidRPr="0820EA37">
        <w:rPr>
          <w:b/>
          <w:bCs/>
        </w:rPr>
        <w:t>Índice de Interferencia de la Industria del Tabaco 2023</w:t>
      </w:r>
      <w:r w:rsidR="009F7F8A" w:rsidRPr="0820EA37">
        <w:rPr>
          <w:b/>
          <w:bCs/>
        </w:rPr>
        <w:t xml:space="preserve"> -IT-</w:t>
      </w:r>
    </w:p>
    <w:p w14:paraId="58056315" w14:textId="03BE9FBD" w:rsidR="223BE5CD" w:rsidRDefault="223BE5CD" w:rsidP="16F4697D">
      <w:pPr>
        <w:jc w:val="center"/>
      </w:pPr>
    </w:p>
    <w:p w14:paraId="1B03E648" w14:textId="4B4B5D0A" w:rsidR="3831A476" w:rsidRDefault="003E3E80" w:rsidP="223BE5CD">
      <w:r w:rsidRPr="0820EA37">
        <w:rPr>
          <w:b/>
          <w:bCs/>
        </w:rPr>
        <w:t xml:space="preserve">Guatemala tiene el puesto </w:t>
      </w:r>
      <w:r w:rsidR="3831A476" w:rsidRPr="0820EA37">
        <w:rPr>
          <w:b/>
          <w:bCs/>
        </w:rPr>
        <w:t>67</w:t>
      </w:r>
      <w:r>
        <w:t xml:space="preserve"> en IT </w:t>
      </w:r>
      <w:r w:rsidR="03A13630">
        <w:t>dentro de 90 países.</w:t>
      </w:r>
      <w:r w:rsidR="03A13630" w:rsidRPr="0820EA37">
        <w:rPr>
          <w:b/>
          <w:bCs/>
        </w:rPr>
        <w:t xml:space="preserve"> </w:t>
      </w:r>
      <w:r w:rsidR="698DDF4F" w:rsidRPr="0820EA37">
        <w:rPr>
          <w:b/>
          <w:bCs/>
        </w:rPr>
        <w:t xml:space="preserve">  </w:t>
      </w:r>
    </w:p>
    <w:p w14:paraId="7B2A94BD" w14:textId="7F09BBC6" w:rsidR="72BD7D58" w:rsidRDefault="72BD7D58" w:rsidP="223BE5CD">
      <w:r>
        <w:t>¿</w:t>
      </w:r>
      <w:r w:rsidR="2CE9DDB6">
        <w:t>Qué tan</w:t>
      </w:r>
      <w:r>
        <w:t xml:space="preserve"> mortal es la influencia de la industria del tabaco en </w:t>
      </w:r>
      <w:r w:rsidR="3E1408B8">
        <w:t>G</w:t>
      </w:r>
      <w:r>
        <w:t>uatemala?</w:t>
      </w:r>
    </w:p>
    <w:p w14:paraId="6224F60D" w14:textId="0E3C40A7" w:rsidR="72BD7D58" w:rsidRDefault="72BD7D58" w:rsidP="223BE5CD">
      <w:pPr>
        <w:pStyle w:val="Prrafodelista"/>
        <w:numPr>
          <w:ilvl w:val="0"/>
          <w:numId w:val="9"/>
        </w:numPr>
      </w:pPr>
      <w:r w:rsidRPr="223BE5CD">
        <w:rPr>
          <w:b/>
          <w:bCs/>
        </w:rPr>
        <w:t>4,734</w:t>
      </w:r>
      <w:r>
        <w:t xml:space="preserve"> muertes causadas por el tabaco en 2021, principalmente por dos productores: </w:t>
      </w:r>
    </w:p>
    <w:p w14:paraId="416C6307" w14:textId="22F4AB62" w:rsidR="2296B11C" w:rsidRDefault="2296B11C" w:rsidP="223BE5CD">
      <w:pPr>
        <w:pStyle w:val="Prrafodelista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223BE5CD">
        <w:rPr>
          <w:rFonts w:ascii="Calibri" w:eastAsia="Calibri" w:hAnsi="Calibri" w:cs="Calibri"/>
          <w:color w:val="000000" w:themeColor="text1"/>
        </w:rPr>
        <w:t>Tacasa</w:t>
      </w:r>
      <w:proofErr w:type="spellEnd"/>
      <w:r w:rsidRPr="223BE5CD">
        <w:rPr>
          <w:rFonts w:ascii="Calibri" w:eastAsia="Calibri" w:hAnsi="Calibri" w:cs="Calibri"/>
          <w:color w:val="000000" w:themeColor="text1"/>
        </w:rPr>
        <w:t>, Philip Morris International</w:t>
      </w:r>
    </w:p>
    <w:p w14:paraId="50FD8122" w14:textId="336A137B" w:rsidR="2296B11C" w:rsidRDefault="2296B11C" w:rsidP="223BE5CD">
      <w:pPr>
        <w:pStyle w:val="Prrafodelista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223BE5CD">
        <w:rPr>
          <w:rFonts w:ascii="Calibri" w:eastAsia="Calibri" w:hAnsi="Calibri" w:cs="Calibri"/>
          <w:color w:val="000000" w:themeColor="text1"/>
        </w:rPr>
        <w:t xml:space="preserve">British American </w:t>
      </w:r>
      <w:proofErr w:type="spellStart"/>
      <w:r w:rsidRPr="223BE5CD">
        <w:rPr>
          <w:rFonts w:ascii="Calibri" w:eastAsia="Calibri" w:hAnsi="Calibri" w:cs="Calibri"/>
          <w:color w:val="000000" w:themeColor="text1"/>
        </w:rPr>
        <w:t>Tobacco</w:t>
      </w:r>
      <w:proofErr w:type="spellEnd"/>
      <w:r w:rsidRPr="223BE5CD">
        <w:rPr>
          <w:rFonts w:ascii="Calibri" w:eastAsia="Calibri" w:hAnsi="Calibri" w:cs="Calibri"/>
          <w:color w:val="000000" w:themeColor="text1"/>
        </w:rPr>
        <w:t xml:space="preserve"> Central </w:t>
      </w:r>
      <w:proofErr w:type="spellStart"/>
      <w:r w:rsidRPr="223BE5CD">
        <w:rPr>
          <w:rFonts w:ascii="Calibri" w:eastAsia="Calibri" w:hAnsi="Calibri" w:cs="Calibri"/>
          <w:color w:val="000000" w:themeColor="text1"/>
        </w:rPr>
        <w:t>America</w:t>
      </w:r>
      <w:proofErr w:type="spellEnd"/>
      <w:r w:rsidRPr="223BE5CD">
        <w:rPr>
          <w:rFonts w:ascii="Calibri" w:eastAsia="Calibri" w:hAnsi="Calibri" w:cs="Calibri"/>
          <w:color w:val="000000" w:themeColor="text1"/>
        </w:rPr>
        <w:t xml:space="preserve"> </w:t>
      </w:r>
    </w:p>
    <w:p w14:paraId="1646CAE2" w14:textId="2BD85F39" w:rsidR="2296B11C" w:rsidRDefault="2296B11C" w:rsidP="16F4697D">
      <w:pPr>
        <w:rPr>
          <w:rFonts w:ascii="Calibri" w:eastAsia="Calibri" w:hAnsi="Calibri" w:cs="Calibri"/>
          <w:b/>
          <w:bCs/>
          <w:color w:val="000000" w:themeColor="text1"/>
        </w:rPr>
      </w:pPr>
      <w:r w:rsidRPr="16F4697D">
        <w:rPr>
          <w:rFonts w:ascii="Calibri" w:eastAsia="Calibri" w:hAnsi="Calibri" w:cs="Calibri"/>
          <w:b/>
          <w:bCs/>
          <w:color w:val="000000" w:themeColor="text1"/>
        </w:rPr>
        <w:t>Tasas de tabaquismo</w:t>
      </w:r>
    </w:p>
    <w:p w14:paraId="5C0BDA35" w14:textId="273C4E88" w:rsidR="2296B11C" w:rsidRDefault="2296B11C" w:rsidP="223BE5CD">
      <w:pPr>
        <w:pStyle w:val="Prrafodelista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223BE5CD">
        <w:rPr>
          <w:rFonts w:ascii="Calibri" w:eastAsia="Calibri" w:hAnsi="Calibri" w:cs="Calibri"/>
          <w:color w:val="000000" w:themeColor="text1"/>
        </w:rPr>
        <w:t>12% adultos, de</w:t>
      </w:r>
      <w:r w:rsidR="003E3E80">
        <w:rPr>
          <w:rFonts w:ascii="Calibri" w:eastAsia="Calibri" w:hAnsi="Calibri" w:cs="Calibri"/>
          <w:color w:val="000000" w:themeColor="text1"/>
        </w:rPr>
        <w:t xml:space="preserve"> </w:t>
      </w:r>
      <w:r w:rsidRPr="223BE5CD">
        <w:rPr>
          <w:rFonts w:ascii="Calibri" w:eastAsia="Calibri" w:hAnsi="Calibri" w:cs="Calibri"/>
          <w:color w:val="000000" w:themeColor="text1"/>
        </w:rPr>
        <w:t>15 a 49, en periodo 2014-2015.</w:t>
      </w:r>
    </w:p>
    <w:p w14:paraId="4D6E298F" w14:textId="4AE87D34" w:rsidR="2296B11C" w:rsidRDefault="2296B11C" w:rsidP="223BE5CD">
      <w:pPr>
        <w:pStyle w:val="Prrafodelista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16F4697D">
        <w:rPr>
          <w:rFonts w:ascii="Calibri" w:eastAsia="Calibri" w:hAnsi="Calibri" w:cs="Calibri"/>
          <w:color w:val="000000" w:themeColor="text1"/>
        </w:rPr>
        <w:t xml:space="preserve">17% niños (13 a 15 años en </w:t>
      </w:r>
      <w:r w:rsidR="14279A0A" w:rsidRPr="16F4697D">
        <w:rPr>
          <w:rFonts w:ascii="Calibri" w:eastAsia="Calibri" w:hAnsi="Calibri" w:cs="Calibri"/>
          <w:color w:val="000000" w:themeColor="text1"/>
        </w:rPr>
        <w:t xml:space="preserve">año </w:t>
      </w:r>
      <w:r w:rsidRPr="16F4697D">
        <w:rPr>
          <w:rFonts w:ascii="Calibri" w:eastAsia="Calibri" w:hAnsi="Calibri" w:cs="Calibri"/>
          <w:color w:val="000000" w:themeColor="text1"/>
        </w:rPr>
        <w:t>2015)</w:t>
      </w:r>
      <w:r w:rsidR="47EDE85E" w:rsidRPr="16F4697D">
        <w:rPr>
          <w:rFonts w:ascii="Calibri" w:eastAsia="Calibri" w:hAnsi="Calibri" w:cs="Calibri"/>
          <w:color w:val="000000" w:themeColor="text1"/>
        </w:rPr>
        <w:t>.</w:t>
      </w:r>
    </w:p>
    <w:p w14:paraId="54ECBC25" w14:textId="0921C273" w:rsidR="645C9C9C" w:rsidRDefault="645C9C9C" w:rsidP="16F4697D">
      <w:pPr>
        <w:rPr>
          <w:rFonts w:ascii="Calibri" w:eastAsia="Calibri" w:hAnsi="Calibri" w:cs="Calibri"/>
          <w:b/>
          <w:bCs/>
          <w:color w:val="000000" w:themeColor="text1"/>
        </w:rPr>
      </w:pPr>
      <w:r w:rsidRPr="16F4697D">
        <w:rPr>
          <w:rFonts w:ascii="Calibri" w:eastAsia="Calibri" w:hAnsi="Calibri" w:cs="Calibri"/>
          <w:b/>
          <w:bCs/>
          <w:color w:val="000000" w:themeColor="text1"/>
        </w:rPr>
        <w:t>Impuestos</w:t>
      </w:r>
    </w:p>
    <w:p w14:paraId="5F272B3F" w14:textId="5ACD5CDE" w:rsidR="7724DFDF" w:rsidRDefault="7724DFDF" w:rsidP="77535B05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77535B05">
        <w:rPr>
          <w:rFonts w:ascii="Calibri" w:eastAsia="Calibri" w:hAnsi="Calibri" w:cs="Calibri"/>
          <w:color w:val="000000" w:themeColor="text1"/>
        </w:rPr>
        <w:t>Q23 millones fue lo que el Estado de Guatemala perdió en impuestos por tabaco en 2022</w:t>
      </w:r>
      <w:r w:rsidR="3742B729" w:rsidRPr="77535B05">
        <w:rPr>
          <w:rFonts w:ascii="Calibri" w:eastAsia="Calibri" w:hAnsi="Calibri" w:cs="Calibri"/>
          <w:color w:val="000000" w:themeColor="text1"/>
        </w:rPr>
        <w:t>, según el Índice Global</w:t>
      </w:r>
      <w:r w:rsidRPr="77535B05">
        <w:rPr>
          <w:rFonts w:ascii="Calibri" w:eastAsia="Calibri" w:hAnsi="Calibri" w:cs="Calibri"/>
          <w:color w:val="000000" w:themeColor="text1"/>
        </w:rPr>
        <w:t xml:space="preserve">. </w:t>
      </w:r>
    </w:p>
    <w:p w14:paraId="151A4E22" w14:textId="672B81B1" w:rsidR="7D8B7643" w:rsidRDefault="7D8B7643" w:rsidP="77535B05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42854D65">
        <w:rPr>
          <w:rFonts w:ascii="Calibri" w:eastAsia="Calibri" w:hAnsi="Calibri" w:cs="Calibri"/>
          <w:color w:val="000000" w:themeColor="text1"/>
        </w:rPr>
        <w:t>Q316.5 millones fue la recaudación anual reportada en 2023</w:t>
      </w:r>
      <w:r w:rsidR="535AFE1D" w:rsidRPr="42854D65">
        <w:rPr>
          <w:rFonts w:ascii="Calibri" w:eastAsia="Calibri" w:hAnsi="Calibri" w:cs="Calibri"/>
          <w:color w:val="000000" w:themeColor="text1"/>
        </w:rPr>
        <w:t xml:space="preserve"> en Guatemala</w:t>
      </w:r>
      <w:r w:rsidRPr="42854D65">
        <w:rPr>
          <w:rFonts w:ascii="Calibri" w:eastAsia="Calibri" w:hAnsi="Calibri" w:cs="Calibri"/>
          <w:color w:val="000000" w:themeColor="text1"/>
        </w:rPr>
        <w:t>.</w:t>
      </w:r>
      <w:r w:rsidR="2B2B7AA5" w:rsidRPr="42854D65">
        <w:rPr>
          <w:rFonts w:ascii="Calibri" w:eastAsia="Calibri" w:hAnsi="Calibri" w:cs="Calibri"/>
          <w:color w:val="000000" w:themeColor="text1"/>
        </w:rPr>
        <w:t xml:space="preserve"> Ese año </w:t>
      </w:r>
      <w:r w:rsidR="16C6E7E4" w:rsidRPr="42854D65">
        <w:rPr>
          <w:rFonts w:ascii="Calibri" w:eastAsia="Calibri" w:hAnsi="Calibri" w:cs="Calibri"/>
          <w:color w:val="000000" w:themeColor="text1"/>
        </w:rPr>
        <w:t xml:space="preserve">el total de </w:t>
      </w:r>
      <w:r w:rsidR="2B2B7AA5" w:rsidRPr="42854D65">
        <w:rPr>
          <w:rFonts w:ascii="Calibri" w:eastAsia="Calibri" w:hAnsi="Calibri" w:cs="Calibri"/>
          <w:color w:val="000000" w:themeColor="text1"/>
        </w:rPr>
        <w:t>la base gravable fue de 8.7 millones de paquetes</w:t>
      </w:r>
      <w:r w:rsidR="3660E016" w:rsidRPr="42854D65">
        <w:rPr>
          <w:rFonts w:ascii="Calibri" w:eastAsia="Calibri" w:hAnsi="Calibri" w:cs="Calibri"/>
          <w:color w:val="000000" w:themeColor="text1"/>
        </w:rPr>
        <w:t xml:space="preserve"> importados</w:t>
      </w:r>
      <w:r w:rsidR="69D05FD6" w:rsidRPr="42854D65">
        <w:rPr>
          <w:rFonts w:ascii="Calibri" w:eastAsia="Calibri" w:hAnsi="Calibri" w:cs="Calibri"/>
          <w:color w:val="000000" w:themeColor="text1"/>
        </w:rPr>
        <w:t xml:space="preserve"> (10 cajetillas de 20 cigarrillos)</w:t>
      </w:r>
      <w:r w:rsidR="2B2B7AA5" w:rsidRPr="42854D65">
        <w:rPr>
          <w:rFonts w:ascii="Calibri" w:eastAsia="Calibri" w:hAnsi="Calibri" w:cs="Calibri"/>
          <w:color w:val="000000" w:themeColor="text1"/>
        </w:rPr>
        <w:t xml:space="preserve"> </w:t>
      </w:r>
      <w:r w:rsidR="3F051FCE" w:rsidRPr="42854D65">
        <w:rPr>
          <w:rFonts w:ascii="Calibri" w:eastAsia="Calibri" w:hAnsi="Calibri" w:cs="Calibri"/>
          <w:color w:val="000000" w:themeColor="text1"/>
        </w:rPr>
        <w:t xml:space="preserve">según la </w:t>
      </w:r>
      <w:r w:rsidR="65D6465C" w:rsidRPr="42854D65">
        <w:rPr>
          <w:rFonts w:ascii="Calibri" w:eastAsia="Calibri" w:hAnsi="Calibri" w:cs="Calibri"/>
          <w:color w:val="000000" w:themeColor="text1"/>
        </w:rPr>
        <w:t>SAT.</w:t>
      </w:r>
    </w:p>
    <w:p w14:paraId="0F276DA6" w14:textId="1D49F447" w:rsidR="4C4078B6" w:rsidRDefault="4C4078B6" w:rsidP="16F4697D">
      <w:pPr>
        <w:rPr>
          <w:b/>
          <w:bCs/>
        </w:rPr>
      </w:pPr>
      <w:r w:rsidRPr="16F4697D">
        <w:rPr>
          <w:b/>
          <w:bCs/>
        </w:rPr>
        <w:t>En el mundo</w:t>
      </w:r>
    </w:p>
    <w:p w14:paraId="5D2CA6AC" w14:textId="1D7794D9" w:rsidR="64C330CA" w:rsidRDefault="64C330CA" w:rsidP="16F4697D">
      <w:pPr>
        <w:pStyle w:val="Prrafodelista"/>
        <w:numPr>
          <w:ilvl w:val="0"/>
          <w:numId w:val="3"/>
        </w:numPr>
      </w:pPr>
      <w:r>
        <w:t>8 millones de personas en el mundo mueren cada año a causa del tabaco, de los cuales alrededor de 1.3 millones de personas son no fumadoras que están expuestos al humo ajeno.</w:t>
      </w:r>
    </w:p>
    <w:p w14:paraId="5E7B708D" w14:textId="298171FC" w:rsidR="64C330CA" w:rsidRDefault="64C330CA" w:rsidP="16F4697D">
      <w:pPr>
        <w:pStyle w:val="Prrafodelista"/>
        <w:numPr>
          <w:ilvl w:val="0"/>
          <w:numId w:val="3"/>
        </w:numPr>
      </w:pPr>
      <w:r>
        <w:t xml:space="preserve">Alrededor del 80% de los 1,300 millones de consumidores de tabaco en el mundo viven en países de ingresos medianos o bajos. </w:t>
      </w:r>
    </w:p>
    <w:p w14:paraId="6255B533" w14:textId="6A4EF567" w:rsidR="64C330CA" w:rsidRDefault="64C330CA" w:rsidP="16F4697D">
      <w:pPr>
        <w:pStyle w:val="Prrafodelista"/>
        <w:numPr>
          <w:ilvl w:val="0"/>
          <w:numId w:val="3"/>
        </w:numPr>
      </w:pPr>
      <w:r>
        <w:t xml:space="preserve">El 22.3% de la población mundial consumía tabaco en 2020. De estos, 36.7% hombres y 7.8% mujeres. </w:t>
      </w:r>
    </w:p>
    <w:p w14:paraId="2726273E" w14:textId="652DB185" w:rsidR="702F9E3A" w:rsidRDefault="702F9E3A" w:rsidP="16F4697D">
      <w:pPr>
        <w:pStyle w:val="Prrafodelista"/>
        <w:numPr>
          <w:ilvl w:val="0"/>
          <w:numId w:val="3"/>
        </w:numPr>
      </w:pPr>
      <w:r>
        <w:t>182 países forman parte del Convenio Marco de la Organización Mundial de la Salud (OMS) para el control del tabaco (CMCT) el cual adoptaron en 2003.</w:t>
      </w:r>
    </w:p>
    <w:p w14:paraId="1404C5C9" w14:textId="118F52C6" w:rsidR="1FD55329" w:rsidRDefault="1FD55329" w:rsidP="16F4697D">
      <w:pPr>
        <w:rPr>
          <w:b/>
          <w:bCs/>
        </w:rPr>
      </w:pPr>
      <w:r w:rsidRPr="77535B05">
        <w:rPr>
          <w:b/>
          <w:bCs/>
        </w:rPr>
        <w:t>Mercado</w:t>
      </w:r>
      <w:r w:rsidR="53A7FE23" w:rsidRPr="77535B05">
        <w:rPr>
          <w:b/>
          <w:bCs/>
        </w:rPr>
        <w:t xml:space="preserve"> mundial </w:t>
      </w:r>
    </w:p>
    <w:p w14:paraId="0291AC21" w14:textId="6F36CB8F" w:rsidR="223BE5CD" w:rsidRDefault="7C25FBC3" w:rsidP="77535B05">
      <w:pPr>
        <w:pStyle w:val="Prrafodelista"/>
        <w:numPr>
          <w:ilvl w:val="0"/>
          <w:numId w:val="1"/>
        </w:numPr>
      </w:pPr>
      <w:r>
        <w:t xml:space="preserve">3.75% es la estimación de la tasa de crecimiento anual compuesta (CAGR) del mercado mundial de tabaco de 2024 al 2029. </w:t>
      </w:r>
      <w:r w:rsidR="13D2B16B">
        <w:t>Esto se atribuye a que, por un lado, es una de las principales fuentes de ingresos fiscales para los gobiernos en todo el mundo. Además, por</w:t>
      </w:r>
      <w:r w:rsidR="18C582F6">
        <w:t xml:space="preserve"> la innovación</w:t>
      </w:r>
      <w:r w:rsidR="43E85367">
        <w:t xml:space="preserve">, que va desde </w:t>
      </w:r>
      <w:r w:rsidR="599C0D3F">
        <w:t>el la</w:t>
      </w:r>
      <w:r w:rsidR="18C582F6">
        <w:t xml:space="preserve">nzamiento de nuevos </w:t>
      </w:r>
      <w:r w:rsidR="159AE7FE">
        <w:t>p</w:t>
      </w:r>
      <w:r w:rsidR="18C582F6">
        <w:t>roductos, f</w:t>
      </w:r>
      <w:r w:rsidR="7DD05D22">
        <w:t>usiones y adquisiciones, por lo que tienen gran participación en el mercado</w:t>
      </w:r>
      <w:r w:rsidR="61743325">
        <w:t>,</w:t>
      </w:r>
      <w:r w:rsidR="7DD05D22">
        <w:t xml:space="preserve"> de acuerdo con </w:t>
      </w:r>
      <w:r w:rsidR="5AC41E08">
        <w:t xml:space="preserve">el estudio </w:t>
      </w:r>
      <w:r w:rsidR="009DC5BF">
        <w:t>de mercad</w:t>
      </w:r>
      <w:r w:rsidR="0EF7CDA1">
        <w:t>e</w:t>
      </w:r>
      <w:r w:rsidR="009DC5BF">
        <w:t xml:space="preserve">o </w:t>
      </w:r>
      <w:r w:rsidR="5AC41E08">
        <w:t xml:space="preserve">Mordor </w:t>
      </w:r>
      <w:proofErr w:type="spellStart"/>
      <w:r w:rsidR="5AC41E08">
        <w:t>Intelligence</w:t>
      </w:r>
      <w:proofErr w:type="spellEnd"/>
      <w:r w:rsidR="5AC41E08">
        <w:t>.</w:t>
      </w:r>
      <w:r w:rsidR="6A459211">
        <w:t xml:space="preserve"> </w:t>
      </w:r>
    </w:p>
    <w:p w14:paraId="603335D0" w14:textId="3F6BCA09" w:rsidR="223BE5CD" w:rsidRDefault="3266B664" w:rsidP="223BE5CD">
      <w:r w:rsidRPr="16F4697D">
        <w:rPr>
          <w:u w:val="single"/>
        </w:rPr>
        <w:t>Fuentes</w:t>
      </w:r>
      <w:r>
        <w:t xml:space="preserve">: </w:t>
      </w:r>
    </w:p>
    <w:p w14:paraId="64AC75DD" w14:textId="683DD70E" w:rsidR="223BE5CD" w:rsidRDefault="3266B664" w:rsidP="16F4697D">
      <w:pPr>
        <w:pStyle w:val="Prrafodelista"/>
        <w:numPr>
          <w:ilvl w:val="0"/>
          <w:numId w:val="4"/>
        </w:numPr>
        <w:jc w:val="both"/>
      </w:pPr>
      <w:r>
        <w:t>Globaltobaccoindex.org</w:t>
      </w:r>
    </w:p>
    <w:p w14:paraId="6C47EBE5" w14:textId="146F852B" w:rsidR="223BE5CD" w:rsidRDefault="3266B664" w:rsidP="16F4697D">
      <w:pPr>
        <w:pStyle w:val="Prrafodelista"/>
        <w:numPr>
          <w:ilvl w:val="0"/>
          <w:numId w:val="4"/>
        </w:numPr>
        <w:jc w:val="both"/>
      </w:pPr>
      <w:r>
        <w:t>OMS</w:t>
      </w:r>
    </w:p>
    <w:p w14:paraId="764BDF6E" w14:textId="2B16078F" w:rsidR="223BE5CD" w:rsidRDefault="3266B664" w:rsidP="16F4697D">
      <w:pPr>
        <w:pStyle w:val="Prrafodelista"/>
        <w:numPr>
          <w:ilvl w:val="0"/>
          <w:numId w:val="4"/>
        </w:numPr>
        <w:jc w:val="both"/>
      </w:pPr>
      <w:r>
        <w:t>Mordor Intelligence.com</w:t>
      </w:r>
    </w:p>
    <w:p w14:paraId="1D998092" w14:textId="7113B3C5" w:rsidR="16F4697D" w:rsidRDefault="3266B664" w:rsidP="1C1F56CD">
      <w:pPr>
        <w:pStyle w:val="Prrafodelista"/>
        <w:numPr>
          <w:ilvl w:val="0"/>
          <w:numId w:val="4"/>
        </w:numPr>
        <w:jc w:val="both"/>
      </w:pPr>
      <w:r>
        <w:t>Boletín de Estadísticas de la Superintendencia de Administración Tributaria (SAT)</w:t>
      </w:r>
      <w:r w:rsidR="61526BE5">
        <w:t>.</w:t>
      </w:r>
    </w:p>
    <w:p w14:paraId="37BE8392" w14:textId="323CBFC9" w:rsidR="16F4697D" w:rsidRDefault="16F4697D" w:rsidP="16F4697D">
      <w:pPr>
        <w:rPr>
          <w:b/>
          <w:bCs/>
        </w:rPr>
      </w:pPr>
    </w:p>
    <w:p w14:paraId="5583251F" w14:textId="571E7B6A" w:rsidR="1A527A59" w:rsidRDefault="1A527A59" w:rsidP="16F4697D">
      <w:pPr>
        <w:jc w:val="center"/>
      </w:pPr>
      <w:r w:rsidRPr="16F4697D">
        <w:rPr>
          <w:b/>
          <w:bCs/>
        </w:rPr>
        <w:t xml:space="preserve">Ranking </w:t>
      </w:r>
      <w:r w:rsidR="465E1474" w:rsidRPr="16F4697D">
        <w:rPr>
          <w:b/>
          <w:bCs/>
        </w:rPr>
        <w:t xml:space="preserve">América Latina y el Caribe | </w:t>
      </w:r>
      <w:r w:rsidRPr="16F4697D">
        <w:rPr>
          <w:b/>
          <w:bCs/>
        </w:rPr>
        <w:t>Índice de Interferencia Tabaco 2023</w:t>
      </w:r>
    </w:p>
    <w:p w14:paraId="674007C3" w14:textId="0D5E5C99" w:rsidR="023D86D1" w:rsidRDefault="023D86D1" w:rsidP="223BE5CD">
      <w:r>
        <w:rPr>
          <w:noProof/>
        </w:rPr>
        <w:drawing>
          <wp:inline distT="0" distB="0" distL="0" distR="0" wp14:anchorId="16BB21C7" wp14:editId="4966084D">
            <wp:extent cx="4709679" cy="4209276"/>
            <wp:effectExtent l="0" t="0" r="0" b="0"/>
            <wp:docPr id="102615709" name="Imagen 10261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679" cy="420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630B" w14:textId="0620189D" w:rsidR="223BE5CD" w:rsidRDefault="223BE5CD" w:rsidP="223BE5CD"/>
    <w:p w14:paraId="1A37FE89" w14:textId="7A69F0A3" w:rsidR="223BE5CD" w:rsidRDefault="223BE5CD" w:rsidP="223BE5CD"/>
    <w:p w14:paraId="391F479A" w14:textId="00DA1D82" w:rsidR="223BE5CD" w:rsidRDefault="223BE5CD" w:rsidP="223BE5CD"/>
    <w:p w14:paraId="20C4EF5E" w14:textId="1DDBAE76" w:rsidR="223BE5CD" w:rsidRDefault="223BE5CD" w:rsidP="223BE5CD"/>
    <w:sectPr w:rsidR="223BE5CD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DBE0" w14:textId="77777777" w:rsidR="00510B0A" w:rsidRDefault="00510B0A">
      <w:pPr>
        <w:spacing w:after="0" w:line="240" w:lineRule="auto"/>
      </w:pPr>
      <w:r>
        <w:separator/>
      </w:r>
    </w:p>
  </w:endnote>
  <w:endnote w:type="continuationSeparator" w:id="0">
    <w:p w14:paraId="2766A498" w14:textId="77777777" w:rsidR="00510B0A" w:rsidRDefault="0051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854D65" w14:paraId="1B40381E" w14:textId="77777777" w:rsidTr="00212B08">
      <w:trPr>
        <w:trHeight w:val="300"/>
      </w:trPr>
      <w:tc>
        <w:tcPr>
          <w:tcW w:w="3005" w:type="dxa"/>
        </w:tcPr>
        <w:p w14:paraId="1506E59F" w14:textId="5F502DA2" w:rsidR="42854D65" w:rsidRDefault="42854D65" w:rsidP="00212B08">
          <w:pPr>
            <w:pStyle w:val="Encabezado"/>
            <w:ind w:left="-115"/>
          </w:pPr>
        </w:p>
      </w:tc>
      <w:tc>
        <w:tcPr>
          <w:tcW w:w="3005" w:type="dxa"/>
        </w:tcPr>
        <w:p w14:paraId="7585F59D" w14:textId="0287FD27" w:rsidR="42854D65" w:rsidRDefault="42854D65" w:rsidP="00212B08">
          <w:pPr>
            <w:pStyle w:val="Encabezado"/>
            <w:jc w:val="center"/>
          </w:pPr>
        </w:p>
      </w:tc>
      <w:tc>
        <w:tcPr>
          <w:tcW w:w="3005" w:type="dxa"/>
        </w:tcPr>
        <w:p w14:paraId="285DB04B" w14:textId="635A3A89" w:rsidR="42854D65" w:rsidRDefault="42854D65" w:rsidP="00212B08">
          <w:pPr>
            <w:pStyle w:val="Encabezado"/>
            <w:ind w:right="-115"/>
            <w:jc w:val="right"/>
          </w:pPr>
        </w:p>
      </w:tc>
    </w:tr>
  </w:tbl>
  <w:p w14:paraId="7C7B9E44" w14:textId="3CED01FB" w:rsidR="42854D65" w:rsidRDefault="42854D65" w:rsidP="00212B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3B35" w14:textId="77777777" w:rsidR="00510B0A" w:rsidRDefault="00510B0A">
      <w:pPr>
        <w:spacing w:after="0" w:line="240" w:lineRule="auto"/>
      </w:pPr>
      <w:r>
        <w:separator/>
      </w:r>
    </w:p>
  </w:footnote>
  <w:footnote w:type="continuationSeparator" w:id="0">
    <w:p w14:paraId="75787245" w14:textId="77777777" w:rsidR="00510B0A" w:rsidRDefault="0051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F081" w14:textId="614952AF" w:rsidR="42854D65" w:rsidRDefault="00510B0A" w:rsidP="00212B08">
    <w:pPr>
      <w:pStyle w:val="Encabezado"/>
    </w:pPr>
    <w:r w:rsidRPr="00510B0A">
      <w:drawing>
        <wp:anchor distT="0" distB="0" distL="114300" distR="114300" simplePos="0" relativeHeight="251658240" behindDoc="0" locked="0" layoutInCell="1" allowOverlap="1" wp14:anchorId="54F5F889" wp14:editId="0EB46E50">
          <wp:simplePos x="0" y="0"/>
          <wp:positionH relativeFrom="margin">
            <wp:align>right</wp:align>
          </wp:positionH>
          <wp:positionV relativeFrom="paragraph">
            <wp:posOffset>-62346</wp:posOffset>
          </wp:positionV>
          <wp:extent cx="1219200" cy="392430"/>
          <wp:effectExtent l="0" t="0" r="0" b="7620"/>
          <wp:wrapSquare wrapText="bothSides"/>
          <wp:docPr id="2052" name="Picture 4" descr="Global Center for Good Governance in Tobacco Control (GGTC)">
            <a:extLst xmlns:a="http://schemas.openxmlformats.org/drawingml/2006/main">
              <a:ext uri="{FF2B5EF4-FFF2-40B4-BE49-F238E27FC236}">
                <a16:creationId xmlns:a16="http://schemas.microsoft.com/office/drawing/2014/main" id="{1B417522-E59D-67E7-26E5-424159E2C7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Global Center for Good Governance in Tobacco Control (GGTC)">
                    <a:extLst>
                      <a:ext uri="{FF2B5EF4-FFF2-40B4-BE49-F238E27FC236}">
                        <a16:creationId xmlns:a16="http://schemas.microsoft.com/office/drawing/2014/main" id="{1B417522-E59D-67E7-26E5-424159E2C7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B1C7"/>
    <w:multiLevelType w:val="hybridMultilevel"/>
    <w:tmpl w:val="00EE2494"/>
    <w:lvl w:ilvl="0" w:tplc="BC20C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4D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4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23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20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66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1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CC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0178"/>
    <w:multiLevelType w:val="hybridMultilevel"/>
    <w:tmpl w:val="769CC426"/>
    <w:lvl w:ilvl="0" w:tplc="9D24F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A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67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46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04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EA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8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2618"/>
    <w:multiLevelType w:val="hybridMultilevel"/>
    <w:tmpl w:val="6BB43464"/>
    <w:lvl w:ilvl="0" w:tplc="644AE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F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4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C5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82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0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8C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2D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E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57AC"/>
    <w:multiLevelType w:val="hybridMultilevel"/>
    <w:tmpl w:val="DDE88D24"/>
    <w:lvl w:ilvl="0" w:tplc="0770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45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3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8E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8D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C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88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CA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E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0F42B"/>
    <w:multiLevelType w:val="hybridMultilevel"/>
    <w:tmpl w:val="E1063606"/>
    <w:lvl w:ilvl="0" w:tplc="E74CD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70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C2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07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3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48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CD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49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41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5752"/>
    <w:multiLevelType w:val="hybridMultilevel"/>
    <w:tmpl w:val="5D2845F8"/>
    <w:lvl w:ilvl="0" w:tplc="AEEC1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C3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60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2D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EF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F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25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A8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06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3AC3"/>
    <w:multiLevelType w:val="hybridMultilevel"/>
    <w:tmpl w:val="365E2106"/>
    <w:lvl w:ilvl="0" w:tplc="4116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6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47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8B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ED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45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4E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46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2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15EC"/>
    <w:multiLevelType w:val="hybridMultilevel"/>
    <w:tmpl w:val="045C901E"/>
    <w:lvl w:ilvl="0" w:tplc="5E34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67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69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03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C5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CB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A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00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B5AB"/>
    <w:multiLevelType w:val="hybridMultilevel"/>
    <w:tmpl w:val="F57C61DA"/>
    <w:lvl w:ilvl="0" w:tplc="46B61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8F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62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AF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07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0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3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47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06405">
    <w:abstractNumId w:val="3"/>
  </w:num>
  <w:num w:numId="2" w16cid:durableId="1303773808">
    <w:abstractNumId w:val="6"/>
  </w:num>
  <w:num w:numId="3" w16cid:durableId="1855220241">
    <w:abstractNumId w:val="0"/>
  </w:num>
  <w:num w:numId="4" w16cid:durableId="583881277">
    <w:abstractNumId w:val="4"/>
  </w:num>
  <w:num w:numId="5" w16cid:durableId="1518932532">
    <w:abstractNumId w:val="7"/>
  </w:num>
  <w:num w:numId="6" w16cid:durableId="528224237">
    <w:abstractNumId w:val="5"/>
  </w:num>
  <w:num w:numId="7" w16cid:durableId="448474324">
    <w:abstractNumId w:val="1"/>
  </w:num>
  <w:num w:numId="8" w16cid:durableId="1243905514">
    <w:abstractNumId w:val="8"/>
  </w:num>
  <w:num w:numId="9" w16cid:durableId="211388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B79137"/>
    <w:rsid w:val="00212B08"/>
    <w:rsid w:val="003E3E80"/>
    <w:rsid w:val="00510B0A"/>
    <w:rsid w:val="009DC5BF"/>
    <w:rsid w:val="009F7F8A"/>
    <w:rsid w:val="00E06769"/>
    <w:rsid w:val="0159C93D"/>
    <w:rsid w:val="01CF7FA6"/>
    <w:rsid w:val="01DDFB5F"/>
    <w:rsid w:val="023D86D1"/>
    <w:rsid w:val="02E9609D"/>
    <w:rsid w:val="035B3121"/>
    <w:rsid w:val="03A13630"/>
    <w:rsid w:val="03EF1152"/>
    <w:rsid w:val="042216E5"/>
    <w:rsid w:val="0514AE82"/>
    <w:rsid w:val="05587681"/>
    <w:rsid w:val="06A15BD3"/>
    <w:rsid w:val="0820EA37"/>
    <w:rsid w:val="08C713C6"/>
    <w:rsid w:val="094A05E4"/>
    <w:rsid w:val="0958A221"/>
    <w:rsid w:val="09E81FA5"/>
    <w:rsid w:val="0D06980A"/>
    <w:rsid w:val="0EA2F3AA"/>
    <w:rsid w:val="0EF7CDA1"/>
    <w:rsid w:val="1175C70F"/>
    <w:rsid w:val="13400EB6"/>
    <w:rsid w:val="1375D98E"/>
    <w:rsid w:val="13A332CD"/>
    <w:rsid w:val="13D2B16B"/>
    <w:rsid w:val="14254615"/>
    <w:rsid w:val="14279A0A"/>
    <w:rsid w:val="159AE7FE"/>
    <w:rsid w:val="15BA5321"/>
    <w:rsid w:val="166D4D0A"/>
    <w:rsid w:val="16C6E7E4"/>
    <w:rsid w:val="16F4697D"/>
    <w:rsid w:val="18494AB1"/>
    <w:rsid w:val="18C582F6"/>
    <w:rsid w:val="1A527A59"/>
    <w:rsid w:val="1B869644"/>
    <w:rsid w:val="1C1F56CD"/>
    <w:rsid w:val="1CF44600"/>
    <w:rsid w:val="1F04450B"/>
    <w:rsid w:val="1F512107"/>
    <w:rsid w:val="1FD55329"/>
    <w:rsid w:val="21D0FFA4"/>
    <w:rsid w:val="223BE5CD"/>
    <w:rsid w:val="2296B11C"/>
    <w:rsid w:val="23CD11B5"/>
    <w:rsid w:val="23E1A68A"/>
    <w:rsid w:val="2408817A"/>
    <w:rsid w:val="2437D3EB"/>
    <w:rsid w:val="257D76EB"/>
    <w:rsid w:val="258C1328"/>
    <w:rsid w:val="279E38B0"/>
    <w:rsid w:val="28754508"/>
    <w:rsid w:val="28CF3C29"/>
    <w:rsid w:val="2A5AE983"/>
    <w:rsid w:val="2AA12587"/>
    <w:rsid w:val="2B2B7AA5"/>
    <w:rsid w:val="2C808306"/>
    <w:rsid w:val="2CE9DDB6"/>
    <w:rsid w:val="2D6AF093"/>
    <w:rsid w:val="2DA2AD4C"/>
    <w:rsid w:val="2EB73883"/>
    <w:rsid w:val="31840197"/>
    <w:rsid w:val="3200B211"/>
    <w:rsid w:val="3266B664"/>
    <w:rsid w:val="34EB8D47"/>
    <w:rsid w:val="359496D4"/>
    <w:rsid w:val="3660E016"/>
    <w:rsid w:val="366444EF"/>
    <w:rsid w:val="3742B729"/>
    <w:rsid w:val="3831A476"/>
    <w:rsid w:val="3CE71E39"/>
    <w:rsid w:val="3E1408B8"/>
    <w:rsid w:val="3F051FCE"/>
    <w:rsid w:val="3F525E66"/>
    <w:rsid w:val="3FC75BE5"/>
    <w:rsid w:val="400B23E4"/>
    <w:rsid w:val="413CF802"/>
    <w:rsid w:val="41F57A3A"/>
    <w:rsid w:val="42854D65"/>
    <w:rsid w:val="43334F3C"/>
    <w:rsid w:val="43969870"/>
    <w:rsid w:val="43E85367"/>
    <w:rsid w:val="44CF1F9D"/>
    <w:rsid w:val="45B2A824"/>
    <w:rsid w:val="465E1474"/>
    <w:rsid w:val="46B0CD85"/>
    <w:rsid w:val="47743428"/>
    <w:rsid w:val="47EDE85E"/>
    <w:rsid w:val="48212595"/>
    <w:rsid w:val="48694061"/>
    <w:rsid w:val="4C4078B6"/>
    <w:rsid w:val="4E018208"/>
    <w:rsid w:val="4E975880"/>
    <w:rsid w:val="4FF9D4F8"/>
    <w:rsid w:val="502C377A"/>
    <w:rsid w:val="521AD01E"/>
    <w:rsid w:val="535AFE1D"/>
    <w:rsid w:val="53A7FE23"/>
    <w:rsid w:val="56F88944"/>
    <w:rsid w:val="57758B08"/>
    <w:rsid w:val="58FCD1F7"/>
    <w:rsid w:val="5961254F"/>
    <w:rsid w:val="599C0D3F"/>
    <w:rsid w:val="5AC41E08"/>
    <w:rsid w:val="5AD12F93"/>
    <w:rsid w:val="5AFCF5B0"/>
    <w:rsid w:val="5C7FDE99"/>
    <w:rsid w:val="60CE3E0F"/>
    <w:rsid w:val="61526BE5"/>
    <w:rsid w:val="61743325"/>
    <w:rsid w:val="6312B7A2"/>
    <w:rsid w:val="6374897D"/>
    <w:rsid w:val="645C9C9C"/>
    <w:rsid w:val="64C330CA"/>
    <w:rsid w:val="65D6465C"/>
    <w:rsid w:val="6763DE5D"/>
    <w:rsid w:val="67AD4D41"/>
    <w:rsid w:val="6851BFF6"/>
    <w:rsid w:val="68555AAF"/>
    <w:rsid w:val="69491DA2"/>
    <w:rsid w:val="698DDF4F"/>
    <w:rsid w:val="69D05FD6"/>
    <w:rsid w:val="6A459211"/>
    <w:rsid w:val="6B8960B8"/>
    <w:rsid w:val="6D253119"/>
    <w:rsid w:val="6EC1017A"/>
    <w:rsid w:val="6F84D193"/>
    <w:rsid w:val="702F9E3A"/>
    <w:rsid w:val="70880D41"/>
    <w:rsid w:val="70A43493"/>
    <w:rsid w:val="7120E2AE"/>
    <w:rsid w:val="71305476"/>
    <w:rsid w:val="72BD7D58"/>
    <w:rsid w:val="748A5F5E"/>
    <w:rsid w:val="76926D92"/>
    <w:rsid w:val="7724DFDF"/>
    <w:rsid w:val="77535B05"/>
    <w:rsid w:val="785A43A2"/>
    <w:rsid w:val="78B79137"/>
    <w:rsid w:val="799DBC93"/>
    <w:rsid w:val="7B7764FA"/>
    <w:rsid w:val="7C25FBC3"/>
    <w:rsid w:val="7D8B7643"/>
    <w:rsid w:val="7DD0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B79137"/>
  <w15:chartTrackingRefBased/>
  <w15:docId w15:val="{EDCB0BF3-83C2-441F-ABB3-C99327C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9F7F8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2f0a7c2-49ee-41cd-8484-b2ad5227f10c" xsi:nil="true"/>
    <SharedWithUsers xmlns="50c297a9-e4c5-410e-827a-948b0d5fdf39">
      <UserInfo>
        <DisplayName>Nathalie Ortiz</DisplayName>
        <AccountId>14</AccountId>
        <AccountType/>
      </UserInfo>
      <UserInfo>
        <DisplayName>Zonia Gonzalez</DisplayName>
        <AccountId>12</AccountId>
        <AccountType/>
      </UserInfo>
    </SharedWithUsers>
    <lcf76f155ced4ddcb4097134ff3c332f xmlns="12f0a7c2-49ee-41cd-8484-b2ad5227f10c">
      <Terms xmlns="http://schemas.microsoft.com/office/infopath/2007/PartnerControls"/>
    </lcf76f155ced4ddcb4097134ff3c332f>
    <TaxCatchAll xmlns="50c297a9-e4c5-410e-827a-948b0d5fdf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32C5E106723542B63C09EEBF844122" ma:contentTypeVersion="14" ma:contentTypeDescription="Crear nuevo documento." ma:contentTypeScope="" ma:versionID="0aa54cd851c65ab69d121999fc844d08">
  <xsd:schema xmlns:xsd="http://www.w3.org/2001/XMLSchema" xmlns:xs="http://www.w3.org/2001/XMLSchema" xmlns:p="http://schemas.microsoft.com/office/2006/metadata/properties" xmlns:ns2="12f0a7c2-49ee-41cd-8484-b2ad5227f10c" xmlns:ns3="50c297a9-e4c5-410e-827a-948b0d5fdf39" targetNamespace="http://schemas.microsoft.com/office/2006/metadata/properties" ma:root="true" ma:fieldsID="2fe06ce4f8f9c4ad55e8de615a1b3f5d" ns2:_="" ns3:_="">
    <xsd:import namespace="12f0a7c2-49ee-41cd-8484-b2ad5227f10c"/>
    <xsd:import namespace="50c297a9-e4c5-410e-827a-948b0d5fd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a7c2-49ee-41cd-8484-b2ad5227f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1d802cc-c6a5-4a2c-a044-94caea773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97a9-e4c5-410e-827a-948b0d5fd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d8836f-2e05-4476-96c0-c455a1813783}" ma:internalName="TaxCatchAll" ma:showField="CatchAllData" ma:web="50c297a9-e4c5-410e-827a-948b0d5fd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3D6CE-9411-4C64-B049-4389009FE868}">
  <ds:schemaRefs>
    <ds:schemaRef ds:uri="http://schemas.microsoft.com/office/2006/metadata/properties"/>
    <ds:schemaRef ds:uri="http://schemas.microsoft.com/office/infopath/2007/PartnerControls"/>
    <ds:schemaRef ds:uri="12f0a7c2-49ee-41cd-8484-b2ad5227f10c"/>
    <ds:schemaRef ds:uri="50c297a9-e4c5-410e-827a-948b0d5fdf39"/>
  </ds:schemaRefs>
</ds:datastoreItem>
</file>

<file path=customXml/itemProps2.xml><?xml version="1.0" encoding="utf-8"?>
<ds:datastoreItem xmlns:ds="http://schemas.openxmlformats.org/officeDocument/2006/customXml" ds:itemID="{E965D4D6-653C-4A49-835D-9652846DB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039F1-8EBA-42AA-8B8F-356F17B5F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a7c2-49ee-41cd-8484-b2ad5227f10c"/>
    <ds:schemaRef ds:uri="50c297a9-e4c5-410e-827a-948b0d5fd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González</dc:creator>
  <cp:keywords/>
  <dc:description/>
  <cp:lastModifiedBy>Nathalie Ortiz</cp:lastModifiedBy>
  <cp:revision>8</cp:revision>
  <dcterms:created xsi:type="dcterms:W3CDTF">2024-01-23T18:57:00Z</dcterms:created>
  <dcterms:modified xsi:type="dcterms:W3CDTF">2024-02-19T19:37:00Z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0x0101002632C5E106723542B63C09EEBF844122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{"FileActivityType":"9","FileActivityTimeStamp":"2024-01-24T16:43:03.430Z","FileActivityUsersOnPage":[{"DisplayName":"Ana Lucia González","Id":"analucia.gonzalez@ce.gt"},{"DisplayName":"Nathalie Ortiz","Id":"nathalie.ortiz@ce.gt"},{"DisplayName":"Zonia Gonzalez","Id":"zonia.gonzalez@ce.gt"}],"FileActivityNavigationId":null}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